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84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9.</w:t>
      </w:r>
    </w:p>
    <w:p w:rsidR="00000000" w:rsidDel="00000000" w:rsidP="00000000" w:rsidRDefault="00000000" w:rsidRPr="00000000" w14:paraId="00000002">
      <w:pPr>
        <w:spacing w:before="119" w:lineRule="auto"/>
        <w:ind w:left="281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DECLARACIÓN JURADA DE CONFIANZA DE LA INFORMACIÓN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360" w:lineRule="auto"/>
        <w:ind w:left="568" w:right="2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Yo...........................................................................................….de…….años de edad, identificado(a) con ……………………..Nº………y con domicilio en………………………………………………………..y en pleno conocimiento.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BAJO JURAMENTO: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6"/>
        </w:tabs>
        <w:spacing w:after="0" w:before="259" w:line="360" w:lineRule="auto"/>
        <w:ind w:left="926" w:right="285" w:hanging="35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no estoy inmerso en ningún proceso administrativo disciplinario ni he sido destituido de la administración pública ni privada.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"/>
          <w:tab w:val="left" w:leader="none" w:pos="926"/>
        </w:tabs>
        <w:spacing w:after="0" w:before="120" w:line="360" w:lineRule="auto"/>
        <w:ind w:left="926" w:right="289" w:hanging="35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no he sido objeto de despido en la actividad privada por infracción grave u otra de similar naturaleza.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6"/>
        </w:tabs>
        <w:spacing w:after="0" w:before="120" w:line="360" w:lineRule="auto"/>
        <w:ind w:left="926" w:right="286" w:hanging="35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no me encuentro en incompatibilidad profesional, judicial ni de salud para ejercer la docencia en la Universidad Peruana Cayetano Heredia.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"/>
        </w:tabs>
        <w:spacing w:after="0" w:before="121" w:line="240" w:lineRule="auto"/>
        <w:ind w:left="924" w:right="0" w:hanging="35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carezco de antecedentes penales y policiales.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4"/>
        </w:tabs>
        <w:spacing w:after="0" w:before="121" w:line="240" w:lineRule="auto"/>
        <w:ind w:left="926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360" w:lineRule="auto"/>
        <w:ind w:left="568" w:right="28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 que declaro en sustitución del documento oficial que acredita mi dicho y con buena fe, amparado en el principio de presunción de veracidad normado en el artículo 42 de la Ley N° 27444, Ley General del Procedimiento Administrativo; asimismo, manifiesto conocer las consecuencias de orden pecuniario, administrativo y penal en caso de falsedad de esta Declaración, conforme lo establece el artículo 230 de la Ley N° 27444 y el artículo 411 del Código Penal.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95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Lima, ....... de ……............ de 20...</w:t>
      </w:r>
    </w:p>
    <w:p w:rsidR="00000000" w:rsidDel="00000000" w:rsidP="00000000" w:rsidRDefault="00000000" w:rsidRPr="00000000" w14:paraId="00000010">
      <w:pPr>
        <w:spacing w:before="1" w:lineRule="auto"/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1" w:lineRule="auto"/>
        <w:ind w:left="282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284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 Docente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284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DNI……………….………………………</w:t>
      </w:r>
    </w:p>
    <w:sectPr>
      <w:headerReference r:id="rId7" w:type="default"/>
      <w:pgSz w:h="16838" w:w="11906" w:orient="portrait"/>
      <w:pgMar w:bottom="1417" w:top="1417" w:left="1701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10080.0" w:type="dxa"/>
      <w:jc w:val="left"/>
      <w:tblInd w:w="-793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662"/>
      <w:gridCol w:w="4871"/>
      <w:gridCol w:w="2547"/>
      <w:tblGridChange w:id="0">
        <w:tblGrid>
          <w:gridCol w:w="2662"/>
          <w:gridCol w:w="4871"/>
          <w:gridCol w:w="2547"/>
        </w:tblGrid>
      </w:tblGridChange>
    </w:tblGrid>
    <w:tr>
      <w:trPr>
        <w:cantSplit w:val="0"/>
        <w:trHeight w:val="306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15">
          <w:pPr>
            <w:jc w:val="center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104776</wp:posOffset>
                </wp:positionH>
                <wp:positionV relativeFrom="paragraph">
                  <wp:posOffset>190500</wp:posOffset>
                </wp:positionV>
                <wp:extent cx="1524953" cy="476548"/>
                <wp:effectExtent b="0" l="0" r="0" t="0"/>
                <wp:wrapNone/>
                <wp:docPr id="45221504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953" cy="47654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16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6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UNIDAD DE GOBIERNO Y ADMINISTRACIÓN</w:t>
          </w:r>
        </w:p>
      </w:tc>
      <w:tc>
        <w:tcPr/>
        <w:p w:rsidR="00000000" w:rsidDel="00000000" w:rsidP="00000000" w:rsidRDefault="00000000" w:rsidRPr="00000000" w14:paraId="00000017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9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RE-S01.01-DUPD-001</w:t>
          </w:r>
        </w:p>
      </w:tc>
    </w:tr>
    <w:tr>
      <w:trPr>
        <w:cantSplit w:val="0"/>
        <w:trHeight w:val="36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9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93" w:line="240" w:lineRule="auto"/>
            <w:ind w:left="6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SISTEMA DE GESTIÓN DE CALIDAD EDUCATIVA</w:t>
          </w:r>
        </w:p>
      </w:tc>
      <w:tc>
        <w:tcPr/>
        <w:p w:rsidR="00000000" w:rsidDel="00000000" w:rsidP="00000000" w:rsidRDefault="00000000" w:rsidRPr="00000000" w14:paraId="0000001A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993" w:right="44" w:hanging="58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Versión y Fecha: V 0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3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.0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0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/ 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24/09/2025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6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1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REGLAMENTO DEL PERSONAL ACADÉMICO DOCENTE</w:t>
          </w:r>
        </w:p>
      </w:tc>
      <w:tc>
        <w:tcPr/>
        <w:p w:rsidR="00000000" w:rsidDel="00000000" w:rsidP="00000000" w:rsidRDefault="00000000" w:rsidRPr="00000000" w14:paraId="0000001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6" w:lineRule="auto"/>
            <w:ind w:left="338" w:right="44" w:hanging="13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DIRECCIÓN UNIVERSITARIA DE PERSONAL DOCENTE</w:t>
          </w:r>
        </w:p>
      </w:tc>
    </w:tr>
    <w:tr>
      <w:trPr>
        <w:cantSplit w:val="0"/>
        <w:trHeight w:val="28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1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49" w:line="240" w:lineRule="auto"/>
            <w:ind w:left="9" w:right="2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Página: 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54 de 86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926" w:hanging="35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877" w:hanging="358.0000000000002"/>
      </w:pPr>
      <w:rPr/>
    </w:lvl>
    <w:lvl w:ilvl="2">
      <w:start w:val="0"/>
      <w:numFmt w:val="bullet"/>
      <w:lvlText w:val="•"/>
      <w:lvlJc w:val="left"/>
      <w:pPr>
        <w:ind w:left="2834" w:hanging="358.00000000000045"/>
      </w:pPr>
      <w:rPr/>
    </w:lvl>
    <w:lvl w:ilvl="3">
      <w:start w:val="0"/>
      <w:numFmt w:val="bullet"/>
      <w:lvlText w:val="•"/>
      <w:lvlJc w:val="left"/>
      <w:pPr>
        <w:ind w:left="3791" w:hanging="358"/>
      </w:pPr>
      <w:rPr/>
    </w:lvl>
    <w:lvl w:ilvl="4">
      <w:start w:val="0"/>
      <w:numFmt w:val="bullet"/>
      <w:lvlText w:val="•"/>
      <w:lvlJc w:val="left"/>
      <w:pPr>
        <w:ind w:left="4748" w:hanging="358"/>
      </w:pPr>
      <w:rPr/>
    </w:lvl>
    <w:lvl w:ilvl="5">
      <w:start w:val="0"/>
      <w:numFmt w:val="bullet"/>
      <w:lvlText w:val="•"/>
      <w:lvlJc w:val="left"/>
      <w:pPr>
        <w:ind w:left="5705" w:hanging="358"/>
      </w:pPr>
      <w:rPr/>
    </w:lvl>
    <w:lvl w:ilvl="6">
      <w:start w:val="0"/>
      <w:numFmt w:val="bullet"/>
      <w:lvlText w:val="•"/>
      <w:lvlJc w:val="left"/>
      <w:pPr>
        <w:ind w:left="6662" w:hanging="357.9999999999991"/>
      </w:pPr>
      <w:rPr/>
    </w:lvl>
    <w:lvl w:ilvl="7">
      <w:start w:val="0"/>
      <w:numFmt w:val="bullet"/>
      <w:lvlText w:val="•"/>
      <w:lvlJc w:val="left"/>
      <w:pPr>
        <w:ind w:left="7619" w:hanging="358"/>
      </w:pPr>
      <w:rPr/>
    </w:lvl>
    <w:lvl w:ilvl="8">
      <w:start w:val="0"/>
      <w:numFmt w:val="bullet"/>
      <w:lvlText w:val="•"/>
      <w:lvlJc w:val="left"/>
      <w:pPr>
        <w:ind w:left="8576" w:hanging="358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1037B8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1037B8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1037B8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1037B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1037B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1037B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1037B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1037B8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1037B8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1037B8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1037B8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1037B8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1037B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1037B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1037B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1037B8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1"/>
    <w:qFormat w:val="1"/>
    <w:rsid w:val="001037B8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1037B8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1037B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1037B8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1037B8"/>
    <w:rPr>
      <w:b w:val="1"/>
      <w:bCs w:val="1"/>
      <w:smallCaps w:val="1"/>
      <w:color w:val="0f4761" w:themeColor="accent1" w:themeShade="0000BF"/>
      <w:spacing w:val="5"/>
    </w:rPr>
  </w:style>
  <w:style w:type="paragraph" w:styleId="Textoindependiente">
    <w:name w:val="Body Text"/>
    <w:basedOn w:val="Normal"/>
    <w:link w:val="TextoindependienteCar"/>
    <w:uiPriority w:val="1"/>
    <w:qFormat w:val="1"/>
    <w:rsid w:val="001037B8"/>
    <w:rPr>
      <w:sz w:val="24"/>
      <w:szCs w:val="24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1037B8"/>
    <w:rPr>
      <w:rFonts w:ascii="Times New Roman" w:cs="Times New Roman" w:eastAsia="Times New Roman" w:hAnsi="Times New Roman"/>
      <w:kern w:val="0"/>
      <w:lang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1037B8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037B8"/>
    <w:rPr>
      <w:rFonts w:ascii="Times New Roman" w:cs="Times New Roman" w:eastAsia="Times New Roman" w:hAnsi="Times New Roman"/>
      <w:kern w:val="0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1037B8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1037B8"/>
    <w:rPr>
      <w:rFonts w:ascii="Times New Roman" w:cs="Times New Roman" w:eastAsia="Times New Roman" w:hAnsi="Times New Roman"/>
      <w:kern w:val="0"/>
      <w:sz w:val="22"/>
      <w:szCs w:val="22"/>
      <w:lang w:val="es-ES"/>
    </w:rPr>
  </w:style>
  <w:style w:type="table" w:styleId="TableNormal" w:customStyle="1">
    <w:name w:val="Table Normal"/>
    <w:uiPriority w:val="2"/>
    <w:semiHidden w:val="1"/>
    <w:unhideWhenUsed w:val="1"/>
    <w:qFormat w:val="1"/>
    <w:rsid w:val="001037B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1037B8"/>
    <w:pPr>
      <w:ind w:left="105"/>
    </w:pPr>
  </w:style>
  <w:style w:type="table" w:styleId="Table1">
    <w:basedOn w:val="TableNormal"/>
    <w:pPr>
      <w:widowControl w:val="0"/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widowControl w:val="0"/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JBSFh6IVQRR9MuztOBg3LEqJgQ==">CgMxLjA4AHIhMXk2dHdtRUUzVm9TTjNDdThmUFhIUHpvZlZsMTJxVE00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2025-07-16T21:12:00Z</dcterms:created>
  <dc:creator>ZURITA GUERREROS, NATHALY</dc:creator>
</cp:coreProperties>
</file>